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50" w:type="dxa"/>
        <w:tblInd w:w="-5" w:type="dxa"/>
        <w:tblLayout w:type="fixed"/>
        <w:tblLook w:val="0000" w:firstRow="0" w:lastRow="0" w:firstColumn="0" w:lastColumn="0" w:noHBand="0" w:noVBand="0"/>
      </w:tblPr>
      <w:tblGrid>
        <w:gridCol w:w="1144"/>
        <w:gridCol w:w="1362"/>
        <w:gridCol w:w="1047"/>
        <w:gridCol w:w="1780"/>
        <w:gridCol w:w="837"/>
        <w:gridCol w:w="1047"/>
        <w:gridCol w:w="1656"/>
        <w:gridCol w:w="1903"/>
        <w:gridCol w:w="1885"/>
        <w:gridCol w:w="1989"/>
      </w:tblGrid>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Breeder Name</w:t>
            </w:r>
          </w:p>
        </w:tc>
        <w:tc>
          <w:tcPr>
            <w:tcW w:w="1362"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Consignor Name</w:t>
            </w:r>
          </w:p>
        </w:tc>
        <w:tc>
          <w:tcPr>
            <w:tcW w:w="1047"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Animal Name</w:t>
            </w:r>
          </w:p>
        </w:tc>
        <w:tc>
          <w:tcPr>
            <w:tcW w:w="1780"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Registration # (If pending, type pending)</w:t>
            </w:r>
          </w:p>
        </w:tc>
        <w:tc>
          <w:tcPr>
            <w:tcW w:w="837"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Date of Birth</w:t>
            </w:r>
          </w:p>
        </w:tc>
        <w:tc>
          <w:tcPr>
            <w:tcW w:w="1047"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Sex of Animal</w:t>
            </w:r>
          </w:p>
        </w:tc>
        <w:tc>
          <w:tcPr>
            <w:tcW w:w="1656"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Percent Beefalo (add sire and dam percent and divide by 2)</w:t>
            </w:r>
          </w:p>
        </w:tc>
        <w:tc>
          <w:tcPr>
            <w:tcW w:w="1903"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Sire of Animal (Registration #)</w:t>
            </w:r>
          </w:p>
        </w:tc>
        <w:tc>
          <w:tcPr>
            <w:tcW w:w="1885"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Dam of Animal (Registration #)</w:t>
            </w:r>
          </w:p>
        </w:tc>
        <w:tc>
          <w:tcPr>
            <w:tcW w:w="1989" w:type="dxa"/>
          </w:tcPr>
          <w:p w:rsidR="007A4AFE" w:rsidRDefault="007A4AFE">
            <w:pPr>
              <w:autoSpaceDE w:val="0"/>
              <w:autoSpaceDN w:val="0"/>
              <w:adjustRightInd w:val="0"/>
              <w:rPr>
                <w:rFonts w:ascii="Calibri" w:hAnsi="Calibri" w:cs="Calibri"/>
                <w:color w:val="000000"/>
              </w:rPr>
            </w:pPr>
            <w:r>
              <w:rPr>
                <w:rFonts w:ascii="Calibri" w:hAnsi="Calibri" w:cs="Calibri"/>
                <w:color w:val="000000"/>
              </w:rPr>
              <w:t>Picture of Animal Attached with Animal Name</w:t>
            </w:r>
          </w:p>
        </w:tc>
      </w:tr>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p>
        </w:tc>
        <w:tc>
          <w:tcPr>
            <w:tcW w:w="1362"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780" w:type="dxa"/>
          </w:tcPr>
          <w:p w:rsidR="007A4AFE" w:rsidRDefault="007A4AFE">
            <w:pPr>
              <w:autoSpaceDE w:val="0"/>
              <w:autoSpaceDN w:val="0"/>
              <w:adjustRightInd w:val="0"/>
              <w:rPr>
                <w:rFonts w:ascii="Calibri" w:hAnsi="Calibri" w:cs="Calibri"/>
                <w:color w:val="000000"/>
              </w:rPr>
            </w:pPr>
          </w:p>
        </w:tc>
        <w:tc>
          <w:tcPr>
            <w:tcW w:w="837"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656" w:type="dxa"/>
          </w:tcPr>
          <w:p w:rsidR="007A4AFE" w:rsidRDefault="007A4AFE">
            <w:pPr>
              <w:autoSpaceDE w:val="0"/>
              <w:autoSpaceDN w:val="0"/>
              <w:adjustRightInd w:val="0"/>
              <w:rPr>
                <w:rFonts w:ascii="Calibri" w:hAnsi="Calibri" w:cs="Calibri"/>
                <w:color w:val="000000"/>
              </w:rPr>
            </w:pPr>
          </w:p>
        </w:tc>
        <w:tc>
          <w:tcPr>
            <w:tcW w:w="1903" w:type="dxa"/>
          </w:tcPr>
          <w:p w:rsidR="007A4AFE" w:rsidRDefault="007A4AFE">
            <w:pPr>
              <w:autoSpaceDE w:val="0"/>
              <w:autoSpaceDN w:val="0"/>
              <w:adjustRightInd w:val="0"/>
              <w:rPr>
                <w:rFonts w:ascii="Calibri" w:hAnsi="Calibri" w:cs="Calibri"/>
                <w:color w:val="000000"/>
              </w:rPr>
            </w:pPr>
          </w:p>
        </w:tc>
        <w:tc>
          <w:tcPr>
            <w:tcW w:w="1885" w:type="dxa"/>
          </w:tcPr>
          <w:p w:rsidR="007A4AFE" w:rsidRDefault="007A4AFE">
            <w:pPr>
              <w:autoSpaceDE w:val="0"/>
              <w:autoSpaceDN w:val="0"/>
              <w:adjustRightInd w:val="0"/>
              <w:rPr>
                <w:rFonts w:ascii="Calibri" w:hAnsi="Calibri" w:cs="Calibri"/>
                <w:color w:val="000000"/>
              </w:rPr>
            </w:pPr>
          </w:p>
        </w:tc>
        <w:tc>
          <w:tcPr>
            <w:tcW w:w="1989" w:type="dxa"/>
          </w:tcPr>
          <w:p w:rsidR="007A4AFE" w:rsidRDefault="007A4AFE">
            <w:pPr>
              <w:autoSpaceDE w:val="0"/>
              <w:autoSpaceDN w:val="0"/>
              <w:adjustRightInd w:val="0"/>
              <w:rPr>
                <w:rFonts w:ascii="Calibri" w:hAnsi="Calibri" w:cs="Calibri"/>
                <w:color w:val="000000"/>
              </w:rPr>
            </w:pPr>
          </w:p>
        </w:tc>
      </w:tr>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p>
        </w:tc>
        <w:tc>
          <w:tcPr>
            <w:tcW w:w="1362"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780" w:type="dxa"/>
          </w:tcPr>
          <w:p w:rsidR="007A4AFE" w:rsidRDefault="007A4AFE">
            <w:pPr>
              <w:autoSpaceDE w:val="0"/>
              <w:autoSpaceDN w:val="0"/>
              <w:adjustRightInd w:val="0"/>
              <w:rPr>
                <w:rFonts w:ascii="Calibri" w:hAnsi="Calibri" w:cs="Calibri"/>
                <w:color w:val="000000"/>
              </w:rPr>
            </w:pPr>
          </w:p>
        </w:tc>
        <w:tc>
          <w:tcPr>
            <w:tcW w:w="837"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656" w:type="dxa"/>
          </w:tcPr>
          <w:p w:rsidR="007A4AFE" w:rsidRDefault="007A4AFE">
            <w:pPr>
              <w:autoSpaceDE w:val="0"/>
              <w:autoSpaceDN w:val="0"/>
              <w:adjustRightInd w:val="0"/>
              <w:rPr>
                <w:rFonts w:ascii="Calibri" w:hAnsi="Calibri" w:cs="Calibri"/>
                <w:color w:val="000000"/>
              </w:rPr>
            </w:pPr>
          </w:p>
        </w:tc>
        <w:tc>
          <w:tcPr>
            <w:tcW w:w="1903" w:type="dxa"/>
          </w:tcPr>
          <w:p w:rsidR="007A4AFE" w:rsidRDefault="007A4AFE">
            <w:pPr>
              <w:autoSpaceDE w:val="0"/>
              <w:autoSpaceDN w:val="0"/>
              <w:adjustRightInd w:val="0"/>
              <w:rPr>
                <w:rFonts w:ascii="Calibri" w:hAnsi="Calibri" w:cs="Calibri"/>
                <w:color w:val="000000"/>
              </w:rPr>
            </w:pPr>
          </w:p>
        </w:tc>
        <w:tc>
          <w:tcPr>
            <w:tcW w:w="1885" w:type="dxa"/>
          </w:tcPr>
          <w:p w:rsidR="007A4AFE" w:rsidRDefault="007A4AFE">
            <w:pPr>
              <w:autoSpaceDE w:val="0"/>
              <w:autoSpaceDN w:val="0"/>
              <w:adjustRightInd w:val="0"/>
              <w:rPr>
                <w:rFonts w:ascii="Calibri" w:hAnsi="Calibri" w:cs="Calibri"/>
                <w:color w:val="000000"/>
              </w:rPr>
            </w:pPr>
          </w:p>
        </w:tc>
        <w:tc>
          <w:tcPr>
            <w:tcW w:w="1989" w:type="dxa"/>
          </w:tcPr>
          <w:p w:rsidR="007A4AFE" w:rsidRDefault="007A4AFE">
            <w:pPr>
              <w:autoSpaceDE w:val="0"/>
              <w:autoSpaceDN w:val="0"/>
              <w:adjustRightInd w:val="0"/>
              <w:rPr>
                <w:rFonts w:ascii="Calibri" w:hAnsi="Calibri" w:cs="Calibri"/>
                <w:color w:val="000000"/>
              </w:rPr>
            </w:pPr>
          </w:p>
        </w:tc>
      </w:tr>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p>
        </w:tc>
        <w:tc>
          <w:tcPr>
            <w:tcW w:w="1362"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780" w:type="dxa"/>
          </w:tcPr>
          <w:p w:rsidR="007A4AFE" w:rsidRDefault="007A4AFE">
            <w:pPr>
              <w:autoSpaceDE w:val="0"/>
              <w:autoSpaceDN w:val="0"/>
              <w:adjustRightInd w:val="0"/>
              <w:rPr>
                <w:rFonts w:ascii="Calibri" w:hAnsi="Calibri" w:cs="Calibri"/>
                <w:color w:val="000000"/>
              </w:rPr>
            </w:pPr>
          </w:p>
        </w:tc>
        <w:tc>
          <w:tcPr>
            <w:tcW w:w="837"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656" w:type="dxa"/>
          </w:tcPr>
          <w:p w:rsidR="007A4AFE" w:rsidRDefault="007A4AFE">
            <w:pPr>
              <w:autoSpaceDE w:val="0"/>
              <w:autoSpaceDN w:val="0"/>
              <w:adjustRightInd w:val="0"/>
              <w:rPr>
                <w:rFonts w:ascii="Calibri" w:hAnsi="Calibri" w:cs="Calibri"/>
                <w:color w:val="000000"/>
              </w:rPr>
            </w:pPr>
          </w:p>
        </w:tc>
        <w:tc>
          <w:tcPr>
            <w:tcW w:w="1903" w:type="dxa"/>
          </w:tcPr>
          <w:p w:rsidR="007A4AFE" w:rsidRDefault="007A4AFE">
            <w:pPr>
              <w:autoSpaceDE w:val="0"/>
              <w:autoSpaceDN w:val="0"/>
              <w:adjustRightInd w:val="0"/>
              <w:rPr>
                <w:rFonts w:ascii="Calibri" w:hAnsi="Calibri" w:cs="Calibri"/>
                <w:color w:val="000000"/>
              </w:rPr>
            </w:pPr>
          </w:p>
        </w:tc>
        <w:tc>
          <w:tcPr>
            <w:tcW w:w="1885" w:type="dxa"/>
          </w:tcPr>
          <w:p w:rsidR="007A4AFE" w:rsidRDefault="007A4AFE">
            <w:pPr>
              <w:autoSpaceDE w:val="0"/>
              <w:autoSpaceDN w:val="0"/>
              <w:adjustRightInd w:val="0"/>
              <w:rPr>
                <w:rFonts w:ascii="Calibri" w:hAnsi="Calibri" w:cs="Calibri"/>
                <w:color w:val="000000"/>
              </w:rPr>
            </w:pPr>
          </w:p>
        </w:tc>
        <w:tc>
          <w:tcPr>
            <w:tcW w:w="1989" w:type="dxa"/>
          </w:tcPr>
          <w:p w:rsidR="007A4AFE" w:rsidRDefault="007A4AFE">
            <w:pPr>
              <w:autoSpaceDE w:val="0"/>
              <w:autoSpaceDN w:val="0"/>
              <w:adjustRightInd w:val="0"/>
              <w:rPr>
                <w:rFonts w:ascii="Calibri" w:hAnsi="Calibri" w:cs="Calibri"/>
                <w:color w:val="000000"/>
              </w:rPr>
            </w:pPr>
          </w:p>
        </w:tc>
      </w:tr>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p>
        </w:tc>
        <w:tc>
          <w:tcPr>
            <w:tcW w:w="1362"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780" w:type="dxa"/>
          </w:tcPr>
          <w:p w:rsidR="007A4AFE" w:rsidRDefault="007A4AFE">
            <w:pPr>
              <w:autoSpaceDE w:val="0"/>
              <w:autoSpaceDN w:val="0"/>
              <w:adjustRightInd w:val="0"/>
              <w:rPr>
                <w:rFonts w:ascii="Calibri" w:hAnsi="Calibri" w:cs="Calibri"/>
                <w:color w:val="000000"/>
              </w:rPr>
            </w:pPr>
          </w:p>
        </w:tc>
        <w:tc>
          <w:tcPr>
            <w:tcW w:w="837"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656" w:type="dxa"/>
          </w:tcPr>
          <w:p w:rsidR="007A4AFE" w:rsidRDefault="007A4AFE">
            <w:pPr>
              <w:autoSpaceDE w:val="0"/>
              <w:autoSpaceDN w:val="0"/>
              <w:adjustRightInd w:val="0"/>
              <w:rPr>
                <w:rFonts w:ascii="Calibri" w:hAnsi="Calibri" w:cs="Calibri"/>
                <w:color w:val="000000"/>
              </w:rPr>
            </w:pPr>
          </w:p>
        </w:tc>
        <w:tc>
          <w:tcPr>
            <w:tcW w:w="1903" w:type="dxa"/>
          </w:tcPr>
          <w:p w:rsidR="007A4AFE" w:rsidRDefault="007A4AFE">
            <w:pPr>
              <w:autoSpaceDE w:val="0"/>
              <w:autoSpaceDN w:val="0"/>
              <w:adjustRightInd w:val="0"/>
              <w:rPr>
                <w:rFonts w:ascii="Calibri" w:hAnsi="Calibri" w:cs="Calibri"/>
                <w:color w:val="000000"/>
              </w:rPr>
            </w:pPr>
          </w:p>
        </w:tc>
        <w:tc>
          <w:tcPr>
            <w:tcW w:w="1885" w:type="dxa"/>
          </w:tcPr>
          <w:p w:rsidR="007A4AFE" w:rsidRDefault="007A4AFE">
            <w:pPr>
              <w:autoSpaceDE w:val="0"/>
              <w:autoSpaceDN w:val="0"/>
              <w:adjustRightInd w:val="0"/>
              <w:rPr>
                <w:rFonts w:ascii="Calibri" w:hAnsi="Calibri" w:cs="Calibri"/>
                <w:color w:val="000000"/>
              </w:rPr>
            </w:pPr>
          </w:p>
        </w:tc>
        <w:tc>
          <w:tcPr>
            <w:tcW w:w="1989" w:type="dxa"/>
          </w:tcPr>
          <w:p w:rsidR="007A4AFE" w:rsidRDefault="007A4AFE">
            <w:pPr>
              <w:autoSpaceDE w:val="0"/>
              <w:autoSpaceDN w:val="0"/>
              <w:adjustRightInd w:val="0"/>
              <w:rPr>
                <w:rFonts w:ascii="Calibri" w:hAnsi="Calibri" w:cs="Calibri"/>
                <w:color w:val="000000"/>
              </w:rPr>
            </w:pPr>
          </w:p>
        </w:tc>
      </w:tr>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p>
        </w:tc>
        <w:tc>
          <w:tcPr>
            <w:tcW w:w="1362"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780" w:type="dxa"/>
          </w:tcPr>
          <w:p w:rsidR="007A4AFE" w:rsidRDefault="007A4AFE">
            <w:pPr>
              <w:autoSpaceDE w:val="0"/>
              <w:autoSpaceDN w:val="0"/>
              <w:adjustRightInd w:val="0"/>
              <w:rPr>
                <w:rFonts w:ascii="Calibri" w:hAnsi="Calibri" w:cs="Calibri"/>
                <w:color w:val="000000"/>
              </w:rPr>
            </w:pPr>
          </w:p>
        </w:tc>
        <w:tc>
          <w:tcPr>
            <w:tcW w:w="837"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656" w:type="dxa"/>
          </w:tcPr>
          <w:p w:rsidR="007A4AFE" w:rsidRDefault="007A4AFE">
            <w:pPr>
              <w:autoSpaceDE w:val="0"/>
              <w:autoSpaceDN w:val="0"/>
              <w:adjustRightInd w:val="0"/>
              <w:rPr>
                <w:rFonts w:ascii="Calibri" w:hAnsi="Calibri" w:cs="Calibri"/>
                <w:color w:val="000000"/>
              </w:rPr>
            </w:pPr>
          </w:p>
        </w:tc>
        <w:tc>
          <w:tcPr>
            <w:tcW w:w="1903" w:type="dxa"/>
          </w:tcPr>
          <w:p w:rsidR="007A4AFE" w:rsidRDefault="007A4AFE">
            <w:pPr>
              <w:autoSpaceDE w:val="0"/>
              <w:autoSpaceDN w:val="0"/>
              <w:adjustRightInd w:val="0"/>
              <w:rPr>
                <w:rFonts w:ascii="Calibri" w:hAnsi="Calibri" w:cs="Calibri"/>
                <w:color w:val="000000"/>
              </w:rPr>
            </w:pPr>
          </w:p>
        </w:tc>
        <w:tc>
          <w:tcPr>
            <w:tcW w:w="1885" w:type="dxa"/>
          </w:tcPr>
          <w:p w:rsidR="007A4AFE" w:rsidRDefault="007A4AFE">
            <w:pPr>
              <w:autoSpaceDE w:val="0"/>
              <w:autoSpaceDN w:val="0"/>
              <w:adjustRightInd w:val="0"/>
              <w:rPr>
                <w:rFonts w:ascii="Calibri" w:hAnsi="Calibri" w:cs="Calibri"/>
                <w:color w:val="000000"/>
              </w:rPr>
            </w:pPr>
          </w:p>
        </w:tc>
        <w:tc>
          <w:tcPr>
            <w:tcW w:w="1989" w:type="dxa"/>
          </w:tcPr>
          <w:p w:rsidR="007A4AFE" w:rsidRDefault="007A4AFE">
            <w:pPr>
              <w:autoSpaceDE w:val="0"/>
              <w:autoSpaceDN w:val="0"/>
              <w:adjustRightInd w:val="0"/>
              <w:rPr>
                <w:rFonts w:ascii="Calibri" w:hAnsi="Calibri" w:cs="Calibri"/>
                <w:color w:val="000000"/>
              </w:rPr>
            </w:pPr>
          </w:p>
        </w:tc>
      </w:tr>
      <w:tr w:rsidR="007A4AFE" w:rsidTr="007A4AFE">
        <w:trPr>
          <w:trHeight w:val="314"/>
        </w:trPr>
        <w:tc>
          <w:tcPr>
            <w:tcW w:w="1144" w:type="dxa"/>
          </w:tcPr>
          <w:p w:rsidR="007A4AFE" w:rsidRDefault="007A4AFE">
            <w:pPr>
              <w:autoSpaceDE w:val="0"/>
              <w:autoSpaceDN w:val="0"/>
              <w:adjustRightInd w:val="0"/>
              <w:rPr>
                <w:rFonts w:ascii="Calibri" w:hAnsi="Calibri" w:cs="Calibri"/>
                <w:color w:val="000000"/>
              </w:rPr>
            </w:pPr>
          </w:p>
        </w:tc>
        <w:tc>
          <w:tcPr>
            <w:tcW w:w="1362"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780" w:type="dxa"/>
          </w:tcPr>
          <w:p w:rsidR="007A4AFE" w:rsidRDefault="007A4AFE">
            <w:pPr>
              <w:autoSpaceDE w:val="0"/>
              <w:autoSpaceDN w:val="0"/>
              <w:adjustRightInd w:val="0"/>
              <w:rPr>
                <w:rFonts w:ascii="Calibri" w:hAnsi="Calibri" w:cs="Calibri"/>
                <w:color w:val="000000"/>
              </w:rPr>
            </w:pPr>
          </w:p>
        </w:tc>
        <w:tc>
          <w:tcPr>
            <w:tcW w:w="837" w:type="dxa"/>
          </w:tcPr>
          <w:p w:rsidR="007A4AFE" w:rsidRDefault="007A4AFE">
            <w:pPr>
              <w:autoSpaceDE w:val="0"/>
              <w:autoSpaceDN w:val="0"/>
              <w:adjustRightInd w:val="0"/>
              <w:rPr>
                <w:rFonts w:ascii="Calibri" w:hAnsi="Calibri" w:cs="Calibri"/>
                <w:color w:val="000000"/>
              </w:rPr>
            </w:pPr>
          </w:p>
        </w:tc>
        <w:tc>
          <w:tcPr>
            <w:tcW w:w="1047" w:type="dxa"/>
          </w:tcPr>
          <w:p w:rsidR="007A4AFE" w:rsidRDefault="007A4AFE">
            <w:pPr>
              <w:autoSpaceDE w:val="0"/>
              <w:autoSpaceDN w:val="0"/>
              <w:adjustRightInd w:val="0"/>
              <w:rPr>
                <w:rFonts w:ascii="Calibri" w:hAnsi="Calibri" w:cs="Calibri"/>
                <w:color w:val="000000"/>
              </w:rPr>
            </w:pPr>
          </w:p>
        </w:tc>
        <w:tc>
          <w:tcPr>
            <w:tcW w:w="1656" w:type="dxa"/>
          </w:tcPr>
          <w:p w:rsidR="007A4AFE" w:rsidRDefault="007A4AFE">
            <w:pPr>
              <w:autoSpaceDE w:val="0"/>
              <w:autoSpaceDN w:val="0"/>
              <w:adjustRightInd w:val="0"/>
              <w:rPr>
                <w:rFonts w:ascii="Calibri" w:hAnsi="Calibri" w:cs="Calibri"/>
                <w:color w:val="000000"/>
              </w:rPr>
            </w:pPr>
          </w:p>
        </w:tc>
        <w:tc>
          <w:tcPr>
            <w:tcW w:w="1903" w:type="dxa"/>
          </w:tcPr>
          <w:p w:rsidR="007A4AFE" w:rsidRDefault="007A4AFE">
            <w:pPr>
              <w:autoSpaceDE w:val="0"/>
              <w:autoSpaceDN w:val="0"/>
              <w:adjustRightInd w:val="0"/>
              <w:rPr>
                <w:rFonts w:ascii="Calibri" w:hAnsi="Calibri" w:cs="Calibri"/>
                <w:color w:val="000000"/>
              </w:rPr>
            </w:pPr>
          </w:p>
        </w:tc>
        <w:tc>
          <w:tcPr>
            <w:tcW w:w="1885" w:type="dxa"/>
          </w:tcPr>
          <w:p w:rsidR="007A4AFE" w:rsidRDefault="007A4AFE">
            <w:pPr>
              <w:autoSpaceDE w:val="0"/>
              <w:autoSpaceDN w:val="0"/>
              <w:adjustRightInd w:val="0"/>
              <w:rPr>
                <w:rFonts w:ascii="Calibri" w:hAnsi="Calibri" w:cs="Calibri"/>
                <w:color w:val="000000"/>
              </w:rPr>
            </w:pPr>
          </w:p>
        </w:tc>
        <w:tc>
          <w:tcPr>
            <w:tcW w:w="1989" w:type="dxa"/>
          </w:tcPr>
          <w:p w:rsidR="007A4AFE" w:rsidRDefault="007A4AFE">
            <w:pPr>
              <w:autoSpaceDE w:val="0"/>
              <w:autoSpaceDN w:val="0"/>
              <w:adjustRightInd w:val="0"/>
              <w:rPr>
                <w:rFonts w:ascii="Calibri" w:hAnsi="Calibri" w:cs="Calibri"/>
                <w:color w:val="000000"/>
              </w:rPr>
            </w:pPr>
          </w:p>
        </w:tc>
      </w:tr>
    </w:tbl>
    <w:p w:rsidR="007A4AFE" w:rsidRDefault="007A4AFE">
      <w:pPr>
        <w:rPr>
          <w:rFonts w:cstheme="minorHAnsi"/>
          <w:b/>
          <w:sz w:val="24"/>
        </w:rPr>
      </w:pPr>
    </w:p>
    <w:p w:rsidR="007A4AFE" w:rsidRPr="007A4AFE" w:rsidRDefault="007A4AFE" w:rsidP="007A4AFE">
      <w:pPr>
        <w:pStyle w:val="NoSpacing"/>
        <w:rPr>
          <w:b/>
          <w:sz w:val="24"/>
        </w:rPr>
      </w:pPr>
      <w:r w:rsidRPr="007A4AFE">
        <w:rPr>
          <w:b/>
          <w:sz w:val="24"/>
        </w:rPr>
        <w:t xml:space="preserve">Notes from Show Chair: </w:t>
      </w:r>
    </w:p>
    <w:p w:rsidR="007A4AFE" w:rsidRPr="007A4AFE" w:rsidRDefault="007A4AFE" w:rsidP="007A4AFE">
      <w:pPr>
        <w:pStyle w:val="NoSpacing"/>
        <w:rPr>
          <w:rFonts w:eastAsia="Times New Roman"/>
          <w:b/>
          <w:bCs/>
          <w:sz w:val="24"/>
          <w:szCs w:val="24"/>
        </w:rPr>
      </w:pP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-Bulls 1 year of age or older the day of the sale must have a "</w:t>
      </w:r>
      <w:proofErr w:type="spellStart"/>
      <w:r w:rsidRPr="007A4AFE">
        <w:rPr>
          <w:rFonts w:eastAsia="Times New Roman"/>
          <w:b/>
          <w:bCs/>
          <w:sz w:val="24"/>
          <w:szCs w:val="24"/>
        </w:rPr>
        <w:t>trich</w:t>
      </w:r>
      <w:proofErr w:type="spellEnd"/>
      <w:r w:rsidRPr="007A4AFE">
        <w:rPr>
          <w:rFonts w:eastAsia="Times New Roman"/>
          <w:b/>
          <w:bCs/>
          <w:sz w:val="24"/>
          <w:szCs w:val="24"/>
        </w:rPr>
        <w:t>" test. This test takes about a week to get back so don't plan to do it on Monday or Tuesday the week of the Sale.</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-All animals must have Health papers or they will not be allowed into the building. Check with your Vet to see what all this will involve as it changes from state to state.</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 xml:space="preserve">-Animals must be in the barn by NOON EST on THURSDAY! Health papers will need to be checked at the Vet Trailer outside of New Market Hall as you enter or first thing Thursday morning. Then turn your Health papers into me so that I can </w:t>
      </w:r>
      <w:proofErr w:type="spellStart"/>
      <w:r w:rsidRPr="007A4AFE">
        <w:rPr>
          <w:rFonts w:eastAsia="Times New Roman"/>
          <w:b/>
          <w:bCs/>
          <w:sz w:val="24"/>
          <w:szCs w:val="24"/>
        </w:rPr>
        <w:t>tun</w:t>
      </w:r>
      <w:proofErr w:type="spellEnd"/>
      <w:r w:rsidRPr="007A4AFE">
        <w:rPr>
          <w:rFonts w:eastAsia="Times New Roman"/>
          <w:b/>
          <w:bCs/>
          <w:sz w:val="24"/>
          <w:szCs w:val="24"/>
        </w:rPr>
        <w:t xml:space="preserve"> them into the office in a timely manner.</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-Show is on Friday at 2:30 pm EST. Meeting that night around 7 PM EST. Sale at 9:30 on Saturday morning in the New Market Hall ring.</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-Have these forms turned back in to me Via email or snail mail ASAP. I would like them by December 25th. No later than December 31st.</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-The event will be held from March 1st until March 5th at the KY State Fairgrounds:</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-I will need the above info back for my part. Bret will need your registration papers and or registration applications and money sent to him at the office.</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-Entry fee is $145 per animal. You get $135 back after your animal goes through the show ring. The other $10 goes towards prizes for the Jr Showman.</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 xml:space="preserve">-Please be able to handle your animals. This is not the job of the Show Chairman. </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  Tips are to load them up and take them places and handle them prior to arriving to the Expo.</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-Show Chairman reserves the rights to ask consignors to remove animals from the Barn if the animal is not up to quality standards or is a danger to other people and or their animals.</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 xml:space="preserve">- I will assign classes after the entry forms are all returned. I expect a lot of Jr Bulls. I will try to break them up so that no one has several in the same class but if you have 3 born within a week of one another there is a high chance that they will all be in the same class. </w:t>
      </w:r>
    </w:p>
    <w:p w:rsidR="007A4AFE" w:rsidRPr="007A4AFE" w:rsidRDefault="007A4AFE" w:rsidP="007A4AFE">
      <w:pPr>
        <w:pStyle w:val="NoSpacing"/>
        <w:rPr>
          <w:rFonts w:eastAsia="Times New Roman"/>
          <w:b/>
          <w:bCs/>
          <w:sz w:val="24"/>
          <w:szCs w:val="24"/>
        </w:rPr>
      </w:pPr>
      <w:r w:rsidRPr="007A4AFE">
        <w:rPr>
          <w:rFonts w:eastAsia="Times New Roman"/>
          <w:b/>
          <w:bCs/>
          <w:sz w:val="24"/>
          <w:szCs w:val="24"/>
        </w:rPr>
        <w:t xml:space="preserve">-RSVP me by Jan. 1st </w:t>
      </w:r>
      <w:bookmarkStart w:id="0" w:name="_GoBack"/>
      <w:bookmarkEnd w:id="0"/>
      <w:r w:rsidRPr="007A4AFE">
        <w:rPr>
          <w:rFonts w:eastAsia="Times New Roman"/>
          <w:b/>
          <w:bCs/>
          <w:sz w:val="24"/>
          <w:szCs w:val="24"/>
        </w:rPr>
        <w:t>2017 for meeting and dinner reservations: Meal tickets are $20 per person</w:t>
      </w:r>
    </w:p>
    <w:sectPr w:rsidR="007A4AFE" w:rsidRPr="007A4AFE" w:rsidSect="007A4AF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FE"/>
    <w:rsid w:val="001B6FBD"/>
    <w:rsid w:val="007A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9540"/>
  <w15:chartTrackingRefBased/>
  <w15:docId w15:val="{8355B1A8-7B98-49C0-8C01-A77F76C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4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756">
      <w:bodyDiv w:val="1"/>
      <w:marLeft w:val="0"/>
      <w:marRight w:val="0"/>
      <w:marTop w:val="0"/>
      <w:marBottom w:val="0"/>
      <w:divBdr>
        <w:top w:val="none" w:sz="0" w:space="0" w:color="auto"/>
        <w:left w:val="none" w:sz="0" w:space="0" w:color="auto"/>
        <w:bottom w:val="none" w:sz="0" w:space="0" w:color="auto"/>
        <w:right w:val="none" w:sz="0" w:space="0" w:color="auto"/>
      </w:divBdr>
      <w:divsChild>
        <w:div w:id="466044136">
          <w:marLeft w:val="0"/>
          <w:marRight w:val="0"/>
          <w:marTop w:val="0"/>
          <w:marBottom w:val="0"/>
          <w:divBdr>
            <w:top w:val="none" w:sz="0" w:space="0" w:color="auto"/>
            <w:left w:val="none" w:sz="0" w:space="0" w:color="auto"/>
            <w:bottom w:val="none" w:sz="0" w:space="0" w:color="auto"/>
            <w:right w:val="none" w:sz="0" w:space="0" w:color="auto"/>
          </w:divBdr>
          <w:divsChild>
            <w:div w:id="1031149473">
              <w:marLeft w:val="0"/>
              <w:marRight w:val="0"/>
              <w:marTop w:val="0"/>
              <w:marBottom w:val="0"/>
              <w:divBdr>
                <w:top w:val="none" w:sz="0" w:space="0" w:color="auto"/>
                <w:left w:val="none" w:sz="0" w:space="0" w:color="auto"/>
                <w:bottom w:val="none" w:sz="0" w:space="0" w:color="auto"/>
                <w:right w:val="none" w:sz="0" w:space="0" w:color="auto"/>
              </w:divBdr>
              <w:divsChild>
                <w:div w:id="553195480">
                  <w:marLeft w:val="0"/>
                  <w:marRight w:val="0"/>
                  <w:marTop w:val="0"/>
                  <w:marBottom w:val="0"/>
                  <w:divBdr>
                    <w:top w:val="none" w:sz="0" w:space="0" w:color="auto"/>
                    <w:left w:val="none" w:sz="0" w:space="0" w:color="auto"/>
                    <w:bottom w:val="none" w:sz="0" w:space="0" w:color="auto"/>
                    <w:right w:val="none" w:sz="0" w:space="0" w:color="auto"/>
                  </w:divBdr>
                  <w:divsChild>
                    <w:div w:id="1784835774">
                      <w:marLeft w:val="0"/>
                      <w:marRight w:val="0"/>
                      <w:marTop w:val="0"/>
                      <w:marBottom w:val="0"/>
                      <w:divBdr>
                        <w:top w:val="none" w:sz="0" w:space="0" w:color="auto"/>
                        <w:left w:val="none" w:sz="0" w:space="0" w:color="auto"/>
                        <w:bottom w:val="none" w:sz="0" w:space="0" w:color="auto"/>
                        <w:right w:val="none" w:sz="0" w:space="0" w:color="auto"/>
                      </w:divBdr>
                      <w:divsChild>
                        <w:div w:id="1138763975">
                          <w:marLeft w:val="0"/>
                          <w:marRight w:val="0"/>
                          <w:marTop w:val="0"/>
                          <w:marBottom w:val="0"/>
                          <w:divBdr>
                            <w:top w:val="none" w:sz="0" w:space="0" w:color="auto"/>
                            <w:left w:val="none" w:sz="0" w:space="0" w:color="auto"/>
                            <w:bottom w:val="none" w:sz="0" w:space="0" w:color="auto"/>
                            <w:right w:val="none" w:sz="0" w:space="0" w:color="auto"/>
                          </w:divBdr>
                          <w:divsChild>
                            <w:div w:id="1489979405">
                              <w:marLeft w:val="0"/>
                              <w:marRight w:val="0"/>
                              <w:marTop w:val="0"/>
                              <w:marBottom w:val="0"/>
                              <w:divBdr>
                                <w:top w:val="none" w:sz="0" w:space="0" w:color="auto"/>
                                <w:left w:val="none" w:sz="0" w:space="0" w:color="auto"/>
                                <w:bottom w:val="none" w:sz="0" w:space="0" w:color="auto"/>
                                <w:right w:val="none" w:sz="0" w:space="0" w:color="auto"/>
                              </w:divBdr>
                              <w:divsChild>
                                <w:div w:id="29764823">
                                  <w:marLeft w:val="0"/>
                                  <w:marRight w:val="0"/>
                                  <w:marTop w:val="0"/>
                                  <w:marBottom w:val="0"/>
                                  <w:divBdr>
                                    <w:top w:val="none" w:sz="0" w:space="0" w:color="auto"/>
                                    <w:left w:val="none" w:sz="0" w:space="0" w:color="auto"/>
                                    <w:bottom w:val="none" w:sz="0" w:space="0" w:color="auto"/>
                                    <w:right w:val="none" w:sz="0" w:space="0" w:color="auto"/>
                                  </w:divBdr>
                                  <w:divsChild>
                                    <w:div w:id="887692950">
                                      <w:marLeft w:val="0"/>
                                      <w:marRight w:val="0"/>
                                      <w:marTop w:val="0"/>
                                      <w:marBottom w:val="0"/>
                                      <w:divBdr>
                                        <w:top w:val="none" w:sz="0" w:space="0" w:color="auto"/>
                                        <w:left w:val="none" w:sz="0" w:space="0" w:color="auto"/>
                                        <w:bottom w:val="none" w:sz="0" w:space="0" w:color="auto"/>
                                        <w:right w:val="none" w:sz="0" w:space="0" w:color="auto"/>
                                      </w:divBdr>
                                      <w:divsChild>
                                        <w:div w:id="409621011">
                                          <w:marLeft w:val="0"/>
                                          <w:marRight w:val="0"/>
                                          <w:marTop w:val="0"/>
                                          <w:marBottom w:val="0"/>
                                          <w:divBdr>
                                            <w:top w:val="none" w:sz="0" w:space="0" w:color="auto"/>
                                            <w:left w:val="none" w:sz="0" w:space="0" w:color="auto"/>
                                            <w:bottom w:val="none" w:sz="0" w:space="0" w:color="auto"/>
                                            <w:right w:val="none" w:sz="0" w:space="0" w:color="auto"/>
                                          </w:divBdr>
                                          <w:divsChild>
                                            <w:div w:id="1986857328">
                                              <w:marLeft w:val="0"/>
                                              <w:marRight w:val="0"/>
                                              <w:marTop w:val="0"/>
                                              <w:marBottom w:val="0"/>
                                              <w:divBdr>
                                                <w:top w:val="none" w:sz="0" w:space="0" w:color="auto"/>
                                                <w:left w:val="none" w:sz="0" w:space="0" w:color="auto"/>
                                                <w:bottom w:val="none" w:sz="0" w:space="0" w:color="auto"/>
                                                <w:right w:val="none" w:sz="0" w:space="0" w:color="auto"/>
                                              </w:divBdr>
                                              <w:divsChild>
                                                <w:div w:id="118327645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6195375">
                                                      <w:marLeft w:val="0"/>
                                                      <w:marRight w:val="0"/>
                                                      <w:marTop w:val="0"/>
                                                      <w:marBottom w:val="0"/>
                                                      <w:divBdr>
                                                        <w:top w:val="none" w:sz="0" w:space="0" w:color="auto"/>
                                                        <w:left w:val="none" w:sz="0" w:space="0" w:color="auto"/>
                                                        <w:bottom w:val="none" w:sz="0" w:space="0" w:color="auto"/>
                                                        <w:right w:val="none" w:sz="0" w:space="0" w:color="auto"/>
                                                      </w:divBdr>
                                                      <w:divsChild>
                                                        <w:div w:id="231044865">
                                                          <w:marLeft w:val="0"/>
                                                          <w:marRight w:val="0"/>
                                                          <w:marTop w:val="0"/>
                                                          <w:marBottom w:val="0"/>
                                                          <w:divBdr>
                                                            <w:top w:val="none" w:sz="0" w:space="0" w:color="auto"/>
                                                            <w:left w:val="none" w:sz="0" w:space="0" w:color="auto"/>
                                                            <w:bottom w:val="none" w:sz="0" w:space="0" w:color="auto"/>
                                                            <w:right w:val="none" w:sz="0" w:space="0" w:color="auto"/>
                                                          </w:divBdr>
                                                          <w:divsChild>
                                                            <w:div w:id="1497383714">
                                                              <w:marLeft w:val="0"/>
                                                              <w:marRight w:val="0"/>
                                                              <w:marTop w:val="0"/>
                                                              <w:marBottom w:val="0"/>
                                                              <w:divBdr>
                                                                <w:top w:val="none" w:sz="0" w:space="0" w:color="auto"/>
                                                                <w:left w:val="none" w:sz="0" w:space="0" w:color="auto"/>
                                                                <w:bottom w:val="none" w:sz="0" w:space="0" w:color="auto"/>
                                                                <w:right w:val="none" w:sz="0" w:space="0" w:color="auto"/>
                                                              </w:divBdr>
                                                              <w:divsChild>
                                                                <w:div w:id="346491720">
                                                                  <w:marLeft w:val="0"/>
                                                                  <w:marRight w:val="0"/>
                                                                  <w:marTop w:val="0"/>
                                                                  <w:marBottom w:val="0"/>
                                                                  <w:divBdr>
                                                                    <w:top w:val="none" w:sz="0" w:space="0" w:color="auto"/>
                                                                    <w:left w:val="none" w:sz="0" w:space="0" w:color="auto"/>
                                                                    <w:bottom w:val="none" w:sz="0" w:space="0" w:color="auto"/>
                                                                    <w:right w:val="none" w:sz="0" w:space="0" w:color="auto"/>
                                                                  </w:divBdr>
                                                                  <w:divsChild>
                                                                    <w:div w:id="1435445024">
                                                                      <w:marLeft w:val="0"/>
                                                                      <w:marRight w:val="0"/>
                                                                      <w:marTop w:val="0"/>
                                                                      <w:marBottom w:val="0"/>
                                                                      <w:divBdr>
                                                                        <w:top w:val="none" w:sz="0" w:space="0" w:color="auto"/>
                                                                        <w:left w:val="none" w:sz="0" w:space="0" w:color="auto"/>
                                                                        <w:bottom w:val="none" w:sz="0" w:space="0" w:color="auto"/>
                                                                        <w:right w:val="none" w:sz="0" w:space="0" w:color="auto"/>
                                                                      </w:divBdr>
                                                                      <w:divsChild>
                                                                        <w:div w:id="1540783257">
                                                                          <w:marLeft w:val="0"/>
                                                                          <w:marRight w:val="0"/>
                                                                          <w:marTop w:val="0"/>
                                                                          <w:marBottom w:val="0"/>
                                                                          <w:divBdr>
                                                                            <w:top w:val="none" w:sz="0" w:space="0" w:color="auto"/>
                                                                            <w:left w:val="none" w:sz="0" w:space="0" w:color="auto"/>
                                                                            <w:bottom w:val="none" w:sz="0" w:space="0" w:color="auto"/>
                                                                            <w:right w:val="none" w:sz="0" w:space="0" w:color="auto"/>
                                                                          </w:divBdr>
                                                                          <w:divsChild>
                                                                            <w:div w:id="962929942">
                                                                              <w:marLeft w:val="0"/>
                                                                              <w:marRight w:val="0"/>
                                                                              <w:marTop w:val="0"/>
                                                                              <w:marBottom w:val="0"/>
                                                                              <w:divBdr>
                                                                                <w:top w:val="none" w:sz="0" w:space="0" w:color="auto"/>
                                                                                <w:left w:val="none" w:sz="0" w:space="0" w:color="auto"/>
                                                                                <w:bottom w:val="none" w:sz="0" w:space="0" w:color="auto"/>
                                                                                <w:right w:val="none" w:sz="0" w:space="0" w:color="auto"/>
                                                                              </w:divBdr>
                                                                              <w:divsChild>
                                                                                <w:div w:id="1386637291">
                                                                                  <w:marLeft w:val="0"/>
                                                                                  <w:marRight w:val="0"/>
                                                                                  <w:marTop w:val="0"/>
                                                                                  <w:marBottom w:val="0"/>
                                                                                  <w:divBdr>
                                                                                    <w:top w:val="none" w:sz="0" w:space="0" w:color="auto"/>
                                                                                    <w:left w:val="none" w:sz="0" w:space="0" w:color="auto"/>
                                                                                    <w:bottom w:val="none" w:sz="0" w:space="0" w:color="auto"/>
                                                                                    <w:right w:val="none" w:sz="0" w:space="0" w:color="auto"/>
                                                                                  </w:divBdr>
                                                                                  <w:divsChild>
                                                                                    <w:div w:id="1557862364">
                                                                                      <w:marLeft w:val="0"/>
                                                                                      <w:marRight w:val="0"/>
                                                                                      <w:marTop w:val="0"/>
                                                                                      <w:marBottom w:val="0"/>
                                                                                      <w:divBdr>
                                                                                        <w:top w:val="none" w:sz="0" w:space="0" w:color="auto"/>
                                                                                        <w:left w:val="none" w:sz="0" w:space="0" w:color="auto"/>
                                                                                        <w:bottom w:val="none" w:sz="0" w:space="0" w:color="auto"/>
                                                                                        <w:right w:val="none" w:sz="0" w:space="0" w:color="auto"/>
                                                                                      </w:divBdr>
                                                                                      <w:divsChild>
                                                                                        <w:div w:id="75250568">
                                                                                          <w:marLeft w:val="0"/>
                                                                                          <w:marRight w:val="0"/>
                                                                                          <w:marTop w:val="0"/>
                                                                                          <w:marBottom w:val="0"/>
                                                                                          <w:divBdr>
                                                                                            <w:top w:val="none" w:sz="0" w:space="0" w:color="auto"/>
                                                                                            <w:left w:val="none" w:sz="0" w:space="0" w:color="auto"/>
                                                                                            <w:bottom w:val="none" w:sz="0" w:space="0" w:color="auto"/>
                                                                                            <w:right w:val="none" w:sz="0" w:space="0" w:color="auto"/>
                                                                                          </w:divBdr>
                                                                                          <w:divsChild>
                                                                                            <w:div w:id="2000381986">
                                                                                              <w:marLeft w:val="0"/>
                                                                                              <w:marRight w:val="120"/>
                                                                                              <w:marTop w:val="0"/>
                                                                                              <w:marBottom w:val="150"/>
                                                                                              <w:divBdr>
                                                                                                <w:top w:val="single" w:sz="2" w:space="0" w:color="EFEFEF"/>
                                                                                                <w:left w:val="single" w:sz="6" w:space="0" w:color="EFEFEF"/>
                                                                                                <w:bottom w:val="single" w:sz="6" w:space="0" w:color="E2E2E2"/>
                                                                                                <w:right w:val="single" w:sz="6" w:space="0" w:color="EFEFEF"/>
                                                                                              </w:divBdr>
                                                                                              <w:divsChild>
                                                                                                <w:div w:id="360740725">
                                                                                                  <w:marLeft w:val="0"/>
                                                                                                  <w:marRight w:val="0"/>
                                                                                                  <w:marTop w:val="0"/>
                                                                                                  <w:marBottom w:val="0"/>
                                                                                                  <w:divBdr>
                                                                                                    <w:top w:val="none" w:sz="0" w:space="0" w:color="auto"/>
                                                                                                    <w:left w:val="none" w:sz="0" w:space="0" w:color="auto"/>
                                                                                                    <w:bottom w:val="none" w:sz="0" w:space="0" w:color="auto"/>
                                                                                                    <w:right w:val="none" w:sz="0" w:space="0" w:color="auto"/>
                                                                                                  </w:divBdr>
                                                                                                  <w:divsChild>
                                                                                                    <w:div w:id="493421148">
                                                                                                      <w:marLeft w:val="0"/>
                                                                                                      <w:marRight w:val="0"/>
                                                                                                      <w:marTop w:val="0"/>
                                                                                                      <w:marBottom w:val="0"/>
                                                                                                      <w:divBdr>
                                                                                                        <w:top w:val="none" w:sz="0" w:space="0" w:color="auto"/>
                                                                                                        <w:left w:val="none" w:sz="0" w:space="0" w:color="auto"/>
                                                                                                        <w:bottom w:val="none" w:sz="0" w:space="0" w:color="auto"/>
                                                                                                        <w:right w:val="none" w:sz="0" w:space="0" w:color="auto"/>
                                                                                                      </w:divBdr>
                                                                                                      <w:divsChild>
                                                                                                        <w:div w:id="1518688950">
                                                                                                          <w:marLeft w:val="0"/>
                                                                                                          <w:marRight w:val="0"/>
                                                                                                          <w:marTop w:val="0"/>
                                                                                                          <w:marBottom w:val="0"/>
                                                                                                          <w:divBdr>
                                                                                                            <w:top w:val="none" w:sz="0" w:space="0" w:color="auto"/>
                                                                                                            <w:left w:val="none" w:sz="0" w:space="0" w:color="auto"/>
                                                                                                            <w:bottom w:val="none" w:sz="0" w:space="0" w:color="auto"/>
                                                                                                            <w:right w:val="none" w:sz="0" w:space="0" w:color="auto"/>
                                                                                                          </w:divBdr>
                                                                                                          <w:divsChild>
                                                                                                            <w:div w:id="1164318981">
                                                                                                              <w:marLeft w:val="0"/>
                                                                                                              <w:marRight w:val="0"/>
                                                                                                              <w:marTop w:val="0"/>
                                                                                                              <w:marBottom w:val="0"/>
                                                                                                              <w:divBdr>
                                                                                                                <w:top w:val="none" w:sz="0" w:space="0" w:color="auto"/>
                                                                                                                <w:left w:val="none" w:sz="0" w:space="0" w:color="auto"/>
                                                                                                                <w:bottom w:val="none" w:sz="0" w:space="0" w:color="auto"/>
                                                                                                                <w:right w:val="none" w:sz="0" w:space="0" w:color="auto"/>
                                                                                                              </w:divBdr>
                                                                                                              <w:divsChild>
                                                                                                                <w:div w:id="1451557259">
                                                                                                                  <w:marLeft w:val="0"/>
                                                                                                                  <w:marRight w:val="0"/>
                                                                                                                  <w:marTop w:val="0"/>
                                                                                                                  <w:marBottom w:val="0"/>
                                                                                                                  <w:divBdr>
                                                                                                                    <w:top w:val="single" w:sz="2" w:space="4" w:color="D0D0D0"/>
                                                                                                                    <w:left w:val="single" w:sz="2" w:space="0" w:color="D0D0D0"/>
                                                                                                                    <w:bottom w:val="single" w:sz="2" w:space="4" w:color="D0D0D0"/>
                                                                                                                    <w:right w:val="single" w:sz="2" w:space="0" w:color="D0D0D0"/>
                                                                                                                  </w:divBdr>
                                                                                                                  <w:divsChild>
                                                                                                                    <w:div w:id="1132018347">
                                                                                                                      <w:marLeft w:val="225"/>
                                                                                                                      <w:marRight w:val="225"/>
                                                                                                                      <w:marTop w:val="75"/>
                                                                                                                      <w:marBottom w:val="75"/>
                                                                                                                      <w:divBdr>
                                                                                                                        <w:top w:val="none" w:sz="0" w:space="0" w:color="auto"/>
                                                                                                                        <w:left w:val="none" w:sz="0" w:space="0" w:color="auto"/>
                                                                                                                        <w:bottom w:val="none" w:sz="0" w:space="0" w:color="auto"/>
                                                                                                                        <w:right w:val="none" w:sz="0" w:space="0" w:color="auto"/>
                                                                                                                      </w:divBdr>
                                                                                                                      <w:divsChild>
                                                                                                                        <w:div w:id="1231119682">
                                                                                                                          <w:marLeft w:val="0"/>
                                                                                                                          <w:marRight w:val="0"/>
                                                                                                                          <w:marTop w:val="0"/>
                                                                                                                          <w:marBottom w:val="0"/>
                                                                                                                          <w:divBdr>
                                                                                                                            <w:top w:val="single" w:sz="6" w:space="0" w:color="auto"/>
                                                                                                                            <w:left w:val="single" w:sz="6" w:space="0" w:color="auto"/>
                                                                                                                            <w:bottom w:val="single" w:sz="6" w:space="0" w:color="auto"/>
                                                                                                                            <w:right w:val="single" w:sz="6" w:space="0" w:color="auto"/>
                                                                                                                          </w:divBdr>
                                                                                                                          <w:divsChild>
                                                                                                                            <w:div w:id="1265961149">
                                                                                                                              <w:marLeft w:val="0"/>
                                                                                                                              <w:marRight w:val="0"/>
                                                                                                                              <w:marTop w:val="0"/>
                                                                                                                              <w:marBottom w:val="0"/>
                                                                                                                              <w:divBdr>
                                                                                                                                <w:top w:val="none" w:sz="0" w:space="0" w:color="auto"/>
                                                                                                                                <w:left w:val="none" w:sz="0" w:space="0" w:color="auto"/>
                                                                                                                                <w:bottom w:val="none" w:sz="0" w:space="0" w:color="auto"/>
                                                                                                                                <w:right w:val="none" w:sz="0" w:space="0" w:color="auto"/>
                                                                                                                              </w:divBdr>
                                                                                                                              <w:divsChild>
                                                                                                                                <w:div w:id="1657490316">
                                                                                                                                  <w:marLeft w:val="0"/>
                                                                                                                                  <w:marRight w:val="0"/>
                                                                                                                                  <w:marTop w:val="0"/>
                                                                                                                                  <w:marBottom w:val="0"/>
                                                                                                                                  <w:divBdr>
                                                                                                                                    <w:top w:val="none" w:sz="0" w:space="0" w:color="auto"/>
                                                                                                                                    <w:left w:val="none" w:sz="0" w:space="0" w:color="auto"/>
                                                                                                                                    <w:bottom w:val="none" w:sz="0" w:space="0" w:color="auto"/>
                                                                                                                                    <w:right w:val="none" w:sz="0" w:space="0" w:color="auto"/>
                                                                                                                                  </w:divBdr>
                                                                                                                                  <w:divsChild>
                                                                                                                                    <w:div w:id="1077286706">
                                                                                                                                      <w:marLeft w:val="0"/>
                                                                                                                                      <w:marRight w:val="0"/>
                                                                                                                                      <w:marTop w:val="0"/>
                                                                                                                                      <w:marBottom w:val="0"/>
                                                                                                                                      <w:divBdr>
                                                                                                                                        <w:top w:val="none" w:sz="0" w:space="0" w:color="auto"/>
                                                                                                                                        <w:left w:val="none" w:sz="0" w:space="0" w:color="auto"/>
                                                                                                                                        <w:bottom w:val="none" w:sz="0" w:space="0" w:color="auto"/>
                                                                                                                                        <w:right w:val="none" w:sz="0" w:space="0" w:color="auto"/>
                                                                                                                                      </w:divBdr>
                                                                                                                                      <w:divsChild>
                                                                                                                                        <w:div w:id="776368745">
                                                                                                                                          <w:marLeft w:val="0"/>
                                                                                                                                          <w:marRight w:val="0"/>
                                                                                                                                          <w:marTop w:val="0"/>
                                                                                                                                          <w:marBottom w:val="0"/>
                                                                                                                                          <w:divBdr>
                                                                                                                                            <w:top w:val="none" w:sz="0" w:space="0" w:color="auto"/>
                                                                                                                                            <w:left w:val="none" w:sz="0" w:space="0" w:color="auto"/>
                                                                                                                                            <w:bottom w:val="none" w:sz="0" w:space="0" w:color="auto"/>
                                                                                                                                            <w:right w:val="none" w:sz="0" w:space="0" w:color="auto"/>
                                                                                                                                          </w:divBdr>
                                                                                                                                          <w:divsChild>
                                                                                                                                            <w:div w:id="1890217185">
                                                                                                                                              <w:marLeft w:val="0"/>
                                                                                                                                              <w:marRight w:val="0"/>
                                                                                                                                              <w:marTop w:val="0"/>
                                                                                                                                              <w:marBottom w:val="0"/>
                                                                                                                                              <w:divBdr>
                                                                                                                                                <w:top w:val="none" w:sz="0" w:space="0" w:color="auto"/>
                                                                                                                                                <w:left w:val="none" w:sz="0" w:space="0" w:color="auto"/>
                                                                                                                                                <w:bottom w:val="none" w:sz="0" w:space="0" w:color="auto"/>
                                                                                                                                                <w:right w:val="none" w:sz="0" w:space="0" w:color="auto"/>
                                                                                                                                              </w:divBdr>
                                                                                                                                              <w:divsChild>
                                                                                                                                                <w:div w:id="1514294445">
                                                                                                                                                  <w:marLeft w:val="0"/>
                                                                                                                                                  <w:marRight w:val="0"/>
                                                                                                                                                  <w:marTop w:val="0"/>
                                                                                                                                                  <w:marBottom w:val="0"/>
                                                                                                                                                  <w:divBdr>
                                                                                                                                                    <w:top w:val="none" w:sz="0" w:space="0" w:color="auto"/>
                                                                                                                                                    <w:left w:val="none" w:sz="0" w:space="0" w:color="auto"/>
                                                                                                                                                    <w:bottom w:val="none" w:sz="0" w:space="0" w:color="auto"/>
                                                                                                                                                    <w:right w:val="none" w:sz="0" w:space="0" w:color="auto"/>
                                                                                                                                                  </w:divBdr>
                                                                                                                                                </w:div>
                                                                                                                                                <w:div w:id="440880058">
                                                                                                                                                  <w:marLeft w:val="0"/>
                                                                                                                                                  <w:marRight w:val="0"/>
                                                                                                                                                  <w:marTop w:val="0"/>
                                                                                                                                                  <w:marBottom w:val="0"/>
                                                                                                                                                  <w:divBdr>
                                                                                                                                                    <w:top w:val="none" w:sz="0" w:space="0" w:color="auto"/>
                                                                                                                                                    <w:left w:val="none" w:sz="0" w:space="0" w:color="auto"/>
                                                                                                                                                    <w:bottom w:val="none" w:sz="0" w:space="0" w:color="auto"/>
                                                                                                                                                    <w:right w:val="none" w:sz="0" w:space="0" w:color="auto"/>
                                                                                                                                                  </w:divBdr>
                                                                                                                                                </w:div>
                                                                                                                                                <w:div w:id="1227254125">
                                                                                                                                                  <w:marLeft w:val="0"/>
                                                                                                                                                  <w:marRight w:val="0"/>
                                                                                                                                                  <w:marTop w:val="0"/>
                                                                                                                                                  <w:marBottom w:val="0"/>
                                                                                                                                                  <w:divBdr>
                                                                                                                                                    <w:top w:val="none" w:sz="0" w:space="0" w:color="auto"/>
                                                                                                                                                    <w:left w:val="none" w:sz="0" w:space="0" w:color="auto"/>
                                                                                                                                                    <w:bottom w:val="none" w:sz="0" w:space="0" w:color="auto"/>
                                                                                                                                                    <w:right w:val="none" w:sz="0" w:space="0" w:color="auto"/>
                                                                                                                                                  </w:divBdr>
                                                                                                                                                </w:div>
                                                                                                                                                <w:div w:id="585848577">
                                                                                                                                                  <w:marLeft w:val="0"/>
                                                                                                                                                  <w:marRight w:val="0"/>
                                                                                                                                                  <w:marTop w:val="0"/>
                                                                                                                                                  <w:marBottom w:val="0"/>
                                                                                                                                                  <w:divBdr>
                                                                                                                                                    <w:top w:val="none" w:sz="0" w:space="0" w:color="auto"/>
                                                                                                                                                    <w:left w:val="none" w:sz="0" w:space="0" w:color="auto"/>
                                                                                                                                                    <w:bottom w:val="none" w:sz="0" w:space="0" w:color="auto"/>
                                                                                                                                                    <w:right w:val="none" w:sz="0" w:space="0" w:color="auto"/>
                                                                                                                                                  </w:divBdr>
                                                                                                                                                </w:div>
                                                                                                                                                <w:div w:id="1464155599">
                                                                                                                                                  <w:marLeft w:val="0"/>
                                                                                                                                                  <w:marRight w:val="0"/>
                                                                                                                                                  <w:marTop w:val="0"/>
                                                                                                                                                  <w:marBottom w:val="0"/>
                                                                                                                                                  <w:divBdr>
                                                                                                                                                    <w:top w:val="none" w:sz="0" w:space="0" w:color="auto"/>
                                                                                                                                                    <w:left w:val="none" w:sz="0" w:space="0" w:color="auto"/>
                                                                                                                                                    <w:bottom w:val="none" w:sz="0" w:space="0" w:color="auto"/>
                                                                                                                                                    <w:right w:val="none" w:sz="0" w:space="0" w:color="auto"/>
                                                                                                                                                  </w:divBdr>
                                                                                                                                                </w:div>
                                                                                                                                                <w:div w:id="1024940057">
                                                                                                                                                  <w:marLeft w:val="0"/>
                                                                                                                                                  <w:marRight w:val="0"/>
                                                                                                                                                  <w:marTop w:val="0"/>
                                                                                                                                                  <w:marBottom w:val="0"/>
                                                                                                                                                  <w:divBdr>
                                                                                                                                                    <w:top w:val="none" w:sz="0" w:space="0" w:color="auto"/>
                                                                                                                                                    <w:left w:val="none" w:sz="0" w:space="0" w:color="auto"/>
                                                                                                                                                    <w:bottom w:val="none" w:sz="0" w:space="0" w:color="auto"/>
                                                                                                                                                    <w:right w:val="none" w:sz="0" w:space="0" w:color="auto"/>
                                                                                                                                                  </w:divBdr>
                                                                                                                                                </w:div>
                                                                                                                                                <w:div w:id="1375035905">
                                                                                                                                                  <w:marLeft w:val="0"/>
                                                                                                                                                  <w:marRight w:val="0"/>
                                                                                                                                                  <w:marTop w:val="0"/>
                                                                                                                                                  <w:marBottom w:val="0"/>
                                                                                                                                                  <w:divBdr>
                                                                                                                                                    <w:top w:val="none" w:sz="0" w:space="0" w:color="auto"/>
                                                                                                                                                    <w:left w:val="none" w:sz="0" w:space="0" w:color="auto"/>
                                                                                                                                                    <w:bottom w:val="none" w:sz="0" w:space="0" w:color="auto"/>
                                                                                                                                                    <w:right w:val="none" w:sz="0" w:space="0" w:color="auto"/>
                                                                                                                                                  </w:divBdr>
                                                                                                                                                </w:div>
                                                                                                                                                <w:div w:id="1749380134">
                                                                                                                                                  <w:marLeft w:val="0"/>
                                                                                                                                                  <w:marRight w:val="0"/>
                                                                                                                                                  <w:marTop w:val="0"/>
                                                                                                                                                  <w:marBottom w:val="0"/>
                                                                                                                                                  <w:divBdr>
                                                                                                                                                    <w:top w:val="none" w:sz="0" w:space="0" w:color="auto"/>
                                                                                                                                                    <w:left w:val="none" w:sz="0" w:space="0" w:color="auto"/>
                                                                                                                                                    <w:bottom w:val="none" w:sz="0" w:space="0" w:color="auto"/>
                                                                                                                                                    <w:right w:val="none" w:sz="0" w:space="0" w:color="auto"/>
                                                                                                                                                  </w:divBdr>
                                                                                                                                                </w:div>
                                                                                                                                                <w:div w:id="461504797">
                                                                                                                                                  <w:marLeft w:val="0"/>
                                                                                                                                                  <w:marRight w:val="0"/>
                                                                                                                                                  <w:marTop w:val="0"/>
                                                                                                                                                  <w:marBottom w:val="0"/>
                                                                                                                                                  <w:divBdr>
                                                                                                                                                    <w:top w:val="none" w:sz="0" w:space="0" w:color="auto"/>
                                                                                                                                                    <w:left w:val="none" w:sz="0" w:space="0" w:color="auto"/>
                                                                                                                                                    <w:bottom w:val="none" w:sz="0" w:space="0" w:color="auto"/>
                                                                                                                                                    <w:right w:val="none" w:sz="0" w:space="0" w:color="auto"/>
                                                                                                                                                  </w:divBdr>
                                                                                                                                                </w:div>
                                                                                                                                                <w:div w:id="1260873851">
                                                                                                                                                  <w:marLeft w:val="0"/>
                                                                                                                                                  <w:marRight w:val="0"/>
                                                                                                                                                  <w:marTop w:val="0"/>
                                                                                                                                                  <w:marBottom w:val="0"/>
                                                                                                                                                  <w:divBdr>
                                                                                                                                                    <w:top w:val="none" w:sz="0" w:space="0" w:color="auto"/>
                                                                                                                                                    <w:left w:val="none" w:sz="0" w:space="0" w:color="auto"/>
                                                                                                                                                    <w:bottom w:val="none" w:sz="0" w:space="0" w:color="auto"/>
                                                                                                                                                    <w:right w:val="none" w:sz="0" w:space="0" w:color="auto"/>
                                                                                                                                                  </w:divBdr>
                                                                                                                                                </w:div>
                                                                                                                                                <w:div w:id="1793402575">
                                                                                                                                                  <w:marLeft w:val="0"/>
                                                                                                                                                  <w:marRight w:val="0"/>
                                                                                                                                                  <w:marTop w:val="0"/>
                                                                                                                                                  <w:marBottom w:val="0"/>
                                                                                                                                                  <w:divBdr>
                                                                                                                                                    <w:top w:val="none" w:sz="0" w:space="0" w:color="auto"/>
                                                                                                                                                    <w:left w:val="none" w:sz="0" w:space="0" w:color="auto"/>
                                                                                                                                                    <w:bottom w:val="none" w:sz="0" w:space="0" w:color="auto"/>
                                                                                                                                                    <w:right w:val="none" w:sz="0" w:space="0" w:color="auto"/>
                                                                                                                                                  </w:divBdr>
                                                                                                                                                </w:div>
                                                                                                                                                <w:div w:id="1966807862">
                                                                                                                                                  <w:marLeft w:val="0"/>
                                                                                                                                                  <w:marRight w:val="0"/>
                                                                                                                                                  <w:marTop w:val="0"/>
                                                                                                                                                  <w:marBottom w:val="0"/>
                                                                                                                                                  <w:divBdr>
                                                                                                                                                    <w:top w:val="none" w:sz="0" w:space="0" w:color="auto"/>
                                                                                                                                                    <w:left w:val="none" w:sz="0" w:space="0" w:color="auto"/>
                                                                                                                                                    <w:bottom w:val="none" w:sz="0" w:space="0" w:color="auto"/>
                                                                                                                                                    <w:right w:val="none" w:sz="0" w:space="0" w:color="auto"/>
                                                                                                                                                  </w:divBdr>
                                                                                                                                                </w:div>
                                                                                                                                                <w:div w:id="1183545102">
                                                                                                                                                  <w:marLeft w:val="0"/>
                                                                                                                                                  <w:marRight w:val="0"/>
                                                                                                                                                  <w:marTop w:val="0"/>
                                                                                                                                                  <w:marBottom w:val="0"/>
                                                                                                                                                  <w:divBdr>
                                                                                                                                                    <w:top w:val="none" w:sz="0" w:space="0" w:color="auto"/>
                                                                                                                                                    <w:left w:val="none" w:sz="0" w:space="0" w:color="auto"/>
                                                                                                                                                    <w:bottom w:val="none" w:sz="0" w:space="0" w:color="auto"/>
                                                                                                                                                    <w:right w:val="none" w:sz="0" w:space="0" w:color="auto"/>
                                                                                                                                                  </w:divBdr>
                                                                                                                                                  <w:divsChild>
                                                                                                                                                    <w:div w:id="18355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Skidmore</dc:creator>
  <cp:keywords/>
  <dc:description/>
  <cp:lastModifiedBy>Alexandria Skidmore</cp:lastModifiedBy>
  <cp:revision>1</cp:revision>
  <dcterms:created xsi:type="dcterms:W3CDTF">2016-12-05T16:54:00Z</dcterms:created>
  <dcterms:modified xsi:type="dcterms:W3CDTF">2016-12-05T17:00:00Z</dcterms:modified>
</cp:coreProperties>
</file>